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DB" w:rsidRDefault="00A97FDB" w:rsidP="00A97FDB">
      <w:pPr>
        <w:rPr>
          <w:rStyle w:val="Ttulo1Car"/>
        </w:rPr>
      </w:pPr>
    </w:p>
    <w:p w:rsidR="00A97FDB" w:rsidRDefault="00A97FDB" w:rsidP="00A97FDB">
      <w:pPr>
        <w:rPr>
          <w:rStyle w:val="Textoennegrita"/>
          <w:color w:val="252525"/>
          <w:shd w:val="clear" w:color="auto" w:fill="FFFFFF"/>
        </w:rPr>
      </w:pPr>
      <w:r w:rsidRPr="00A97FDB">
        <w:rPr>
          <w:rStyle w:val="Ttulo1Car"/>
        </w:rPr>
        <w:t>ACTIVIDAD 1. Propiedades del lenguaje en tanto que capacidad biológica de la especie</w:t>
      </w:r>
      <w:r w:rsidRPr="00A97FDB">
        <w:rPr>
          <w:rStyle w:val="Ttulo1Car"/>
        </w:rPr>
        <w:br/>
      </w:r>
      <w:r w:rsidRPr="00A97FDB">
        <w:rPr>
          <w:b/>
          <w:bCs/>
          <w:color w:val="252525"/>
          <w:sz w:val="33"/>
          <w:szCs w:val="33"/>
          <w:shd w:val="clear" w:color="auto" w:fill="FFFFFF"/>
        </w:rPr>
        <w:br/>
      </w:r>
      <w:r w:rsidRPr="00A97FDB">
        <w:rPr>
          <w:rStyle w:val="Textoennegrita"/>
          <w:color w:val="252525"/>
          <w:shd w:val="clear" w:color="auto" w:fill="FFFFFF"/>
        </w:rPr>
        <w:t>1. Ver el documental La niña salvaje. Este reportaje narra la historia de Genie, una adolescente de Los Ángeles (EEUU) rescatada por los asistentes sociales después de haber pasado los trece primeros años de su vida recluida en una habitación sin ventanas y ningún contacto humano.</w:t>
      </w:r>
    </w:p>
    <w:p w:rsidR="002C5A4F" w:rsidRPr="00A97FDB" w:rsidRDefault="00A97FDB" w:rsidP="00A97FDB">
      <w:r w:rsidRPr="00A97FDB">
        <w:rPr>
          <w:b/>
          <w:bCs/>
          <w:color w:val="252525"/>
          <w:shd w:val="clear" w:color="auto" w:fill="FFFFFF"/>
        </w:rPr>
        <w:br/>
      </w:r>
      <w:r w:rsidRPr="00A97FDB">
        <w:rPr>
          <w:rStyle w:val="Textoennegrita"/>
          <w:color w:val="252525"/>
          <w:shd w:val="clear" w:color="auto" w:fill="FFFFFF"/>
        </w:rPr>
        <w:t>2. Después de ver el documental, podremos responder a estas preguntas:</w:t>
      </w:r>
      <w:r w:rsidRPr="00A97FDB">
        <w:rPr>
          <w:b/>
          <w:bCs/>
          <w:color w:val="252525"/>
          <w:shd w:val="clear" w:color="auto" w:fill="FFFFFF"/>
        </w:rPr>
        <w:br/>
      </w:r>
      <w:r w:rsidRPr="00A97FDB">
        <w:rPr>
          <w:rStyle w:val="Textoennegrita"/>
          <w:color w:val="252525"/>
          <w:shd w:val="clear" w:color="auto" w:fill="FFFFFF"/>
        </w:rPr>
        <w:t>a) ¿Todos los seres humanos poseen la facultad del lenguaje?</w:t>
      </w:r>
      <w:r w:rsidRPr="00A97FDB">
        <w:rPr>
          <w:color w:val="252525"/>
          <w:sz w:val="33"/>
          <w:szCs w:val="33"/>
        </w:rPr>
        <w:br/>
      </w:r>
      <w:r w:rsidRPr="00A97FDB">
        <w:rPr>
          <w:color w:val="252525"/>
          <w:shd w:val="clear" w:color="auto" w:fill="FFFFFF"/>
        </w:rPr>
        <w:t>Sí, en individuos sanos sin ningún problema neuronal o intelectual. Por eso podemos decir que el lenguaje es universal. En el caso de Genie, quedó el interrogante de si no había adquirido la facultad del lenguaje debido a una afectación neurológica o intelectual o si fue a causa de la ausencia de un entorno lingüístico. </w:t>
      </w:r>
      <w:r w:rsidRPr="00A97FDB">
        <w:rPr>
          <w:color w:val="252525"/>
          <w:sz w:val="33"/>
          <w:szCs w:val="33"/>
        </w:rPr>
        <w:br/>
      </w:r>
      <w:r w:rsidRPr="00A97FDB">
        <w:rPr>
          <w:rStyle w:val="Textoennegrita"/>
          <w:color w:val="252525"/>
          <w:shd w:val="clear" w:color="auto" w:fill="FFFFFF"/>
        </w:rPr>
        <w:t>b) ¿Cuál es la condición indispensable para que todo bebé sano (que nace, por tanto, con la facultad del lenguaje) la desarrolle y acabe hablando una lengua?</w:t>
      </w:r>
      <w:r w:rsidRPr="00A97FDB">
        <w:rPr>
          <w:color w:val="252525"/>
          <w:sz w:val="33"/>
          <w:szCs w:val="33"/>
        </w:rPr>
        <w:br/>
      </w:r>
      <w:r w:rsidRPr="00A97FDB">
        <w:rPr>
          <w:color w:val="252525"/>
          <w:shd w:val="clear" w:color="auto" w:fill="FFFFFF"/>
        </w:rPr>
        <w:t>Para que todo bebé sano se desarrolle y acabe hablando una lengua, debe crecer en un entorno lingüístico durante su período crítico o sensible. En el caso de Genie, se había criado  sin dicho entorno ya que sus padres la habían aislado de todo estímulo exterior que activase la capacidad del lenguaje, a pesar de que esta capacidad es innata si no se estimula de manera correcta es muy posible que no se desarrolle una lengua correcta. </w:t>
      </w:r>
      <w:r w:rsidRPr="00A97FDB">
        <w:rPr>
          <w:color w:val="252525"/>
          <w:sz w:val="33"/>
          <w:szCs w:val="33"/>
        </w:rPr>
        <w:br/>
      </w:r>
      <w:r w:rsidRPr="00A97FDB">
        <w:rPr>
          <w:rStyle w:val="Textoennegrita"/>
          <w:color w:val="252525"/>
          <w:shd w:val="clear" w:color="auto" w:fill="FFFFFF"/>
        </w:rPr>
        <w:t>c) ¿Es la facultad del lenguaje dependiente o independiente de otras capacidades mentales o de la inteligencia general?</w:t>
      </w:r>
      <w:r w:rsidRPr="00A97FDB">
        <w:rPr>
          <w:color w:val="252525"/>
          <w:sz w:val="33"/>
          <w:szCs w:val="33"/>
        </w:rPr>
        <w:br/>
      </w:r>
      <w:r w:rsidRPr="00A97FDB">
        <w:rPr>
          <w:color w:val="474747"/>
          <w:shd w:val="clear" w:color="auto" w:fill="FFFFFF"/>
        </w:rPr>
        <w:t>La facultad del lenguaje es independiente de otras capacidades cognitivas, por ejemplo de la inteligencia. Ejemplos claros son el Síndrome de Williams y el Trastorno Específico del Lenguaje. En el primero se puede observar un bajo coeficiente intelectual pero rico y fluido lenguaje, sin embargo, en el segundo hay buen desarrollo cognitivo pero escaso desarrollo del lenguaje (disfasias).</w:t>
      </w:r>
      <w:r w:rsidRPr="00A97FDB">
        <w:rPr>
          <w:color w:val="252525"/>
          <w:shd w:val="clear" w:color="auto" w:fill="FFFFFF"/>
        </w:rPr>
        <w:br/>
      </w:r>
      <w:r w:rsidRPr="00A97FDB">
        <w:rPr>
          <w:color w:val="474747"/>
          <w:shd w:val="clear" w:color="auto" w:fill="FFFFFF"/>
        </w:rPr>
        <w:t>En Genie esta característica de la capacidad de lenguaje no se puede apreciar claramente, ya que a pesar de que adquirió vocabulario y logró comunicarse, no lo hacía correctamente y el equipo de médicos que la trataba no pudo determinar si eso se debía a sus años de aislamiento a un posible retraso mental que ya de pequeña había sido diagnosticada y por ello su padre había decidido encerrarla.</w:t>
      </w:r>
      <w:r w:rsidRPr="00A97FDB">
        <w:rPr>
          <w:color w:val="252525"/>
          <w:sz w:val="33"/>
          <w:szCs w:val="33"/>
        </w:rPr>
        <w:br/>
      </w:r>
      <w:r w:rsidRPr="00A97FDB">
        <w:rPr>
          <w:rStyle w:val="Textoennegrita"/>
          <w:color w:val="252525"/>
          <w:shd w:val="clear" w:color="auto" w:fill="FFFFFF"/>
        </w:rPr>
        <w:t>d) Asumiendo un contexto sin aislamiento ni patologías, ¿la facultad del lenguaje se desarrolla mediante instrucción específica? (o, dicho de otro modo, ¿se "enseña" a hablar a los bebés/niños?)</w:t>
      </w:r>
      <w:r w:rsidRPr="00A97FDB">
        <w:rPr>
          <w:color w:val="252525"/>
          <w:sz w:val="33"/>
          <w:szCs w:val="33"/>
        </w:rPr>
        <w:br/>
      </w:r>
      <w:r w:rsidRPr="00A97FDB">
        <w:rPr>
          <w:color w:val="252525"/>
          <w:shd w:val="clear" w:color="auto" w:fill="FFFFFF"/>
        </w:rPr>
        <w:t>Desde mi punto de vista no se enseña a hablar a los bebés/niños ya que  no hay instrucción ni imitación, pero sí se puede alentar o facilitar su desarrollo, principalmente mediante la interacción continua con el bebé empleando por ejemplo el maternés a la hora de hablar con el niño. Además </w:t>
      </w:r>
      <w:r w:rsidRPr="00A97FDB">
        <w:rPr>
          <w:color w:val="474747"/>
          <w:shd w:val="clear" w:color="auto" w:fill="FFFFFF"/>
        </w:rPr>
        <w:t xml:space="preserve">una de las características principales de la facultad del lenguaje es la espontaneidad, es decir, que no se necesita de una instrucción para adquirirla y además, es </w:t>
      </w:r>
      <w:r w:rsidRPr="00A97FDB">
        <w:rPr>
          <w:color w:val="474747"/>
          <w:shd w:val="clear" w:color="auto" w:fill="FFFFFF"/>
        </w:rPr>
        <w:lastRenderedPageBreak/>
        <w:t>innata, por tanto no adquirida.</w:t>
      </w:r>
      <w:r w:rsidRPr="00A97FDB">
        <w:rPr>
          <w:color w:val="252525"/>
          <w:sz w:val="33"/>
          <w:szCs w:val="33"/>
        </w:rPr>
        <w:br/>
      </w:r>
      <w:r w:rsidRPr="00A97FDB">
        <w:rPr>
          <w:rStyle w:val="Textoennegrita"/>
          <w:color w:val="252525"/>
          <w:shd w:val="clear" w:color="auto" w:fill="FFFFFF"/>
        </w:rPr>
        <w:t>e) ¿Crees que un bebé adquiere la lengua materna del mismo modo que un adulto aprende una lengua extranjera? ¿Qué nos dice esto sobre el modo en que se desarrolla la facultad del lenguaje? ¿Qué es el periodo crítico?</w:t>
      </w:r>
      <w:r w:rsidRPr="00A97FDB">
        <w:rPr>
          <w:color w:val="252525"/>
          <w:sz w:val="33"/>
          <w:szCs w:val="33"/>
        </w:rPr>
        <w:br/>
      </w:r>
      <w:r w:rsidRPr="00A97FDB">
        <w:rPr>
          <w:color w:val="252525"/>
          <w:shd w:val="clear" w:color="auto" w:fill="FFFFFF"/>
        </w:rPr>
        <w:t>Para el desarrollo del lenguaje hay que tener en cuenta un término esencial como es el periodo crítico. Se trata de una etapa que abarca desde el nacimiento hasta la pubertad en la que el niño es más sensible a la adquisición de una lengua si recibe estímulos lingüísticos externos. Por este motivo, el modo de aprender una lengua es diferente, el bebé lo hace de manera natural e innata. Mientras que el adulto, para aprender una lengua extranjera requiere de una instrucción explícita, además cuando el adulto aprende una lengua extranjera no se encuentra en el período sensible.</w:t>
      </w:r>
      <w:r w:rsidRPr="00A97FDB">
        <w:rPr>
          <w:color w:val="252525"/>
          <w:shd w:val="clear" w:color="auto" w:fill="FFFFFF"/>
        </w:rPr>
        <w:br/>
        <w:t>El periodo crítico o sensible es un espacio de tiempo en el que el niño debe estar en contacto con su entorno para poder desarrollar de manera óptima una facultad innata. Si no se reciben los estímulos externos necesarios para completar el desarrollo, la capacidad se atrofia.  </w:t>
      </w:r>
      <w:r w:rsidRPr="00A97FDB">
        <w:rPr>
          <w:color w:val="252525"/>
          <w:sz w:val="33"/>
          <w:szCs w:val="33"/>
        </w:rPr>
        <w:br/>
      </w:r>
      <w:r w:rsidRPr="00A97FDB">
        <w:rPr>
          <w:rStyle w:val="Textoennegrita"/>
          <w:color w:val="252525"/>
          <w:shd w:val="clear" w:color="auto" w:fill="FFFFFF"/>
        </w:rPr>
        <w:t>f) ¿Cuál es la relación entre lenguaje y comunicación? </w:t>
      </w:r>
      <w:r w:rsidRPr="00A97FDB">
        <w:rPr>
          <w:color w:val="252525"/>
          <w:sz w:val="33"/>
          <w:szCs w:val="33"/>
        </w:rPr>
        <w:br/>
      </w:r>
      <w:r w:rsidRPr="00A97FDB">
        <w:rPr>
          <w:color w:val="474747"/>
          <w:shd w:val="clear" w:color="auto" w:fill="FFFFFF"/>
        </w:rPr>
        <w:t>Toda lengua es una forma de comunicación pero puede existir comunicación sin lenguaje, por ejemplo, en la lengua de signos, en la expresión no verbal y como hemos visto en clase, la mayor parte de la utilización del lenguaje se realiza interiormente, donde no se lleva a cabo ningún tipo de comunicación.</w:t>
      </w:r>
      <w:r w:rsidRPr="00A97FDB">
        <w:rPr>
          <w:color w:val="252525"/>
          <w:sz w:val="33"/>
          <w:szCs w:val="33"/>
        </w:rPr>
        <w:br/>
      </w:r>
      <w:r w:rsidRPr="00A97FDB">
        <w:rPr>
          <w:color w:val="252525"/>
          <w:shd w:val="clear" w:color="auto" w:fill="FFFFFF"/>
        </w:rPr>
        <w:t>La comunicación es un fenómeno social fruto de la capacidad del lenguaje, pero no es su única finalidad, aunque sí una de sus aplicaciones más útiles, ya que el lenguaje nos permite también organizar nuestro pensamiento y nos ayuda a comprender el mundo que nos rodea. Además, podemos comunicarnos sin tener una lengua materna desarrollada.</w:t>
      </w:r>
    </w:p>
    <w:sectPr w:rsidR="002C5A4F" w:rsidRPr="00A97FDB" w:rsidSect="002C5A4F">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8B" w:rsidRDefault="00C93E8B" w:rsidP="00A97FDB">
      <w:pPr>
        <w:spacing w:after="0" w:line="240" w:lineRule="auto"/>
      </w:pPr>
      <w:r>
        <w:separator/>
      </w:r>
    </w:p>
  </w:endnote>
  <w:endnote w:type="continuationSeparator" w:id="0">
    <w:p w:rsidR="00C93E8B" w:rsidRDefault="00C93E8B" w:rsidP="00A97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8B" w:rsidRDefault="00C93E8B" w:rsidP="00A97FDB">
      <w:pPr>
        <w:spacing w:after="0" w:line="240" w:lineRule="auto"/>
      </w:pPr>
      <w:r>
        <w:separator/>
      </w:r>
    </w:p>
  </w:footnote>
  <w:footnote w:type="continuationSeparator" w:id="0">
    <w:p w:rsidR="00C93E8B" w:rsidRDefault="00C93E8B" w:rsidP="00A97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DB" w:rsidRDefault="00A97FDB">
    <w:pPr>
      <w:pStyle w:val="Encabezado"/>
    </w:pPr>
    <w:r>
      <w:rPr>
        <w:noProof/>
        <w:lang w:eastAsia="es-ES"/>
      </w:rPr>
      <w:drawing>
        <wp:inline distT="0" distB="0" distL="0" distR="0">
          <wp:extent cx="527487" cy="593276"/>
          <wp:effectExtent l="19050" t="0" r="5913" b="0"/>
          <wp:docPr id="1" name="Imagen 1" descr="C:\Users\Usuario\AppData\Local\Microsoft\Windows\Temporary Internet Files\Content.IE5\9TVSUOMX\1200px-Coat_of_arms_of_the_University_of_Alcalá.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IE5\9TVSUOMX\1200px-Coat_of_arms_of_the_University_of_Alcalá.svg[1].png"/>
                  <pic:cNvPicPr>
                    <a:picLocks noChangeAspect="1" noChangeArrowheads="1"/>
                  </pic:cNvPicPr>
                </pic:nvPicPr>
                <pic:blipFill>
                  <a:blip r:embed="rId1"/>
                  <a:srcRect/>
                  <a:stretch>
                    <a:fillRect/>
                  </a:stretch>
                </pic:blipFill>
                <pic:spPr bwMode="auto">
                  <a:xfrm>
                    <a:off x="0" y="0"/>
                    <a:ext cx="528708" cy="59464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97FDB"/>
    <w:rsid w:val="0002553A"/>
    <w:rsid w:val="002C5A4F"/>
    <w:rsid w:val="008F4B1B"/>
    <w:rsid w:val="00A97FDB"/>
    <w:rsid w:val="00C93E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4F"/>
  </w:style>
  <w:style w:type="paragraph" w:styleId="Ttulo1">
    <w:name w:val="heading 1"/>
    <w:basedOn w:val="Normal"/>
    <w:next w:val="Normal"/>
    <w:link w:val="Ttulo1Car"/>
    <w:uiPriority w:val="9"/>
    <w:qFormat/>
    <w:rsid w:val="00A97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97FDB"/>
    <w:rPr>
      <w:b/>
      <w:bCs/>
    </w:rPr>
  </w:style>
  <w:style w:type="paragraph" w:styleId="Ttulo">
    <w:name w:val="Title"/>
    <w:basedOn w:val="Normal"/>
    <w:next w:val="Normal"/>
    <w:link w:val="TtuloCar"/>
    <w:uiPriority w:val="10"/>
    <w:qFormat/>
    <w:rsid w:val="00A97F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97FDB"/>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A97FDB"/>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A97F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FDB"/>
  </w:style>
  <w:style w:type="paragraph" w:styleId="Piedepgina">
    <w:name w:val="footer"/>
    <w:basedOn w:val="Normal"/>
    <w:link w:val="PiedepginaCar"/>
    <w:uiPriority w:val="99"/>
    <w:semiHidden/>
    <w:unhideWhenUsed/>
    <w:rsid w:val="00A97F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97FDB"/>
  </w:style>
  <w:style w:type="paragraph" w:styleId="Textodeglobo">
    <w:name w:val="Balloon Text"/>
    <w:basedOn w:val="Normal"/>
    <w:link w:val="TextodegloboCar"/>
    <w:uiPriority w:val="99"/>
    <w:semiHidden/>
    <w:unhideWhenUsed/>
    <w:rsid w:val="00A97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FDB"/>
    <w:rPr>
      <w:rFonts w:ascii="Tahoma" w:hAnsi="Tahoma" w:cs="Tahoma"/>
      <w:sz w:val="16"/>
      <w:szCs w:val="16"/>
    </w:rPr>
  </w:style>
  <w:style w:type="character" w:styleId="Textodelmarcadordeposicin">
    <w:name w:val="Placeholder Text"/>
    <w:basedOn w:val="Fuentedeprrafopredeter"/>
    <w:uiPriority w:val="99"/>
    <w:semiHidden/>
    <w:rsid w:val="00A97FD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736</Words>
  <Characters>4054</Characters>
  <Application>Microsoft Office Word</Application>
  <DocSecurity>0</DocSecurity>
  <Lines>33</Lines>
  <Paragraphs>9</Paragraphs>
  <ScaleCrop>false</ScaleCrop>
  <Company>http://www.centor.mx.gd</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2019-02-21T17:23:00Z</dcterms:created>
  <dcterms:modified xsi:type="dcterms:W3CDTF">2019-02-21T17:31:00Z</dcterms:modified>
</cp:coreProperties>
</file>